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16FB2" w14:textId="77777777" w:rsidR="004833D8" w:rsidRPr="00245B1D" w:rsidRDefault="004833D8" w:rsidP="00EA0751">
      <w:pPr>
        <w:autoSpaceDE w:val="0"/>
        <w:autoSpaceDN w:val="0"/>
        <w:adjustRightInd w:val="0"/>
        <w:spacing w:before="120" w:after="0" w:line="241" w:lineRule="atLeast"/>
        <w:jc w:val="both"/>
        <w:rPr>
          <w:rFonts w:ascii="Arial" w:hAnsi="Arial" w:cs="Arial"/>
          <w:sz w:val="16"/>
        </w:rPr>
        <w:sectPr w:rsidR="004833D8" w:rsidRPr="00245B1D" w:rsidSect="00D455AF">
          <w:headerReference w:type="even" r:id="rId8"/>
          <w:footerReference w:type="default" r:id="rId9"/>
          <w:headerReference w:type="first" r:id="rId10"/>
          <w:footerReference w:type="first" r:id="rId11"/>
          <w:pgSz w:w="11906" w:h="16838" w:code="9"/>
          <w:pgMar w:top="2127" w:right="1418" w:bottom="2977" w:left="1418" w:header="709" w:footer="2534" w:gutter="0"/>
          <w:cols w:space="708"/>
          <w:titlePg/>
          <w:docGrid w:linePitch="360"/>
        </w:sectPr>
      </w:pPr>
      <w:bookmarkStart w:id="0" w:name="_GoBack"/>
      <w:bookmarkEnd w:id="0"/>
    </w:p>
    <w:p w14:paraId="120740A9" w14:textId="5837E8D5" w:rsidR="008354C9" w:rsidRDefault="005B1512" w:rsidP="00385985">
      <w:r>
        <w:t>Nærings- og Fiskeridepartementet</w:t>
      </w:r>
    </w:p>
    <w:p w14:paraId="005F203E" w14:textId="77777777" w:rsidR="005B1512" w:rsidRDefault="005B1512" w:rsidP="00385985"/>
    <w:p w14:paraId="0CDA01B2" w14:textId="77777777" w:rsidR="005B1512" w:rsidRDefault="005B1512" w:rsidP="00C12B81"/>
    <w:p w14:paraId="62F0A793" w14:textId="05314B34" w:rsidR="000E7AF1" w:rsidRDefault="58828C4C" w:rsidP="00C12B81">
      <w:r>
        <w:t xml:space="preserve">Viser til høringen «Forslag om endring i forskrift om regulering av eksport av fisk og fiskevarer og forskrift om samordnet innkreving på fiskeeksport», datert 6. oktober 2016. Norges sjømatråd </w:t>
      </w:r>
      <w:r w:rsidR="005B1512">
        <w:t xml:space="preserve">(Sjømatrådet) </w:t>
      </w:r>
      <w:r>
        <w:t xml:space="preserve">er høringsinstans og ønsker å gi høringssvar. </w:t>
      </w:r>
    </w:p>
    <w:p w14:paraId="45598D84" w14:textId="77777777" w:rsidR="00357074" w:rsidRDefault="0E14A31B" w:rsidP="0E14A31B">
      <w:pPr>
        <w:rPr>
          <w:b/>
          <w:bCs/>
        </w:rPr>
      </w:pPr>
      <w:r w:rsidRPr="0E14A31B">
        <w:rPr>
          <w:b/>
          <w:bCs/>
        </w:rPr>
        <w:t>Innledningsvis</w:t>
      </w:r>
    </w:p>
    <w:p w14:paraId="27DFBCED" w14:textId="56BBAEA1" w:rsidR="00EF3DF5" w:rsidRDefault="005B1512" w:rsidP="00B1397E">
      <w:r>
        <w:t>Sjømatrådet</w:t>
      </w:r>
      <w:r w:rsidR="58828C4C">
        <w:t xml:space="preserve"> vil innledningsvis berømme Nærings- og fiskeridepartementet for et meget godt og informativt høringsnotat. </w:t>
      </w:r>
    </w:p>
    <w:p w14:paraId="1796D600" w14:textId="1D64DB1D" w:rsidR="00357074" w:rsidRDefault="58828C4C" w:rsidP="003117F8">
      <w:r>
        <w:t>Den norske sjømatnæringen er en næring hvor gamle tradisjoner, og nye innovasjoner, skaper verdens beste sjømat. Sjømatnæringen har gjennom historien spilt en sentral rolle for nasjonen Norge</w:t>
      </w:r>
      <w:r w:rsidR="003117F8">
        <w:t xml:space="preserve"> og</w:t>
      </w:r>
      <w:r>
        <w:t xml:space="preserve"> vil </w:t>
      </w:r>
      <w:r w:rsidR="003117F8">
        <w:t xml:space="preserve">bare </w:t>
      </w:r>
      <w:r>
        <w:t xml:space="preserve">bli enda viktigere i årene som kommer. Sjømatnæringen er en av Norges viktigste fremtidsnæringer. </w:t>
      </w:r>
    </w:p>
    <w:p w14:paraId="109C77B3" w14:textId="021E4B0C" w:rsidR="00697F4C" w:rsidRDefault="005B1512" w:rsidP="005B1512">
      <w:r>
        <w:t>Sjømatrådet</w:t>
      </w:r>
      <w:r w:rsidR="58828C4C">
        <w:t xml:space="preserve"> er bevisst på at det de siste årene har skjedd store endringer i sjømatnæringen. Kompleksiteten i næringen og innenfor hver bransje er stor, og de ulike bransjenes behov for tjenester fra </w:t>
      </w:r>
      <w:r>
        <w:t>Sjømatrådet</w:t>
      </w:r>
      <w:r w:rsidR="58828C4C">
        <w:t xml:space="preserve"> er i endring. </w:t>
      </w:r>
      <w:r>
        <w:t>Sjømatrådet</w:t>
      </w:r>
      <w:r w:rsidR="58828C4C">
        <w:t xml:space="preserve"> må derfor endre seg i takt med bransjene for å skape verdi for næringen. </w:t>
      </w:r>
    </w:p>
    <w:p w14:paraId="6F700D41" w14:textId="1B6E354D" w:rsidR="008558F6" w:rsidRDefault="005B1512" w:rsidP="00E81388">
      <w:r>
        <w:t>Sjømatrådets</w:t>
      </w:r>
      <w:r w:rsidR="58828C4C">
        <w:t xml:space="preserve"> rolle er å løse de fellesoppgavene som et fellesorgan kan løse på en bedre og mer effektiv måte enn om hvert enkelt selskap skal gjøre dette alene. Fellesløsningene kan gjelde for hele næringen som helhet eller for hver enkelt bransje. </w:t>
      </w:r>
    </w:p>
    <w:p w14:paraId="06370070" w14:textId="68C37945" w:rsidR="00720850" w:rsidRDefault="58828C4C" w:rsidP="005B1512">
      <w:r>
        <w:t xml:space="preserve">I Norge har vi store ambisjoner for Sjømatnæringen. Vi mener at arbeidet som </w:t>
      </w:r>
      <w:r w:rsidR="005B1512">
        <w:t xml:space="preserve">Sjømatrådet </w:t>
      </w:r>
      <w:r>
        <w:t xml:space="preserve">gjør for å fremme etterspørsel, kunnskap og preferanse for Norsk sjømat og Norge som opphavsland, samt vårt arbeid for beredskap og markedsanalyse, er viktig for Norges posisjon som en av verdens største eksportører av sjømat. </w:t>
      </w:r>
    </w:p>
    <w:p w14:paraId="241ADCEE" w14:textId="00FB7C8C" w:rsidR="00575353" w:rsidRDefault="00470AAE" w:rsidP="0001021B">
      <w:r w:rsidRPr="58828C4C">
        <w:t xml:space="preserve">I høringsnotatet skriver Nærings- og fiskeridepartementet at «Det legges opp til at de ulike sektorene fortsatt skal betale inn til fellesaktiviteter relatert til sin eksportverdi, </w:t>
      </w:r>
      <w:r w:rsidR="003143D5" w:rsidRPr="58828C4C">
        <w:t>jf.</w:t>
      </w:r>
      <w:r w:rsidRPr="58828C4C">
        <w:t xml:space="preserve"> dagens praksis. Dette sikrer at bidraget til fellesaktiviteten speiler eksportomfanget til den enkelte bransje».</w:t>
      </w:r>
      <w:r w:rsidRPr="274F3EA1">
        <w:t xml:space="preserve"> </w:t>
      </w:r>
      <w:r w:rsidR="00596F97">
        <w:rPr>
          <w:rFonts w:cstheme="minorHAnsi"/>
        </w:rPr>
        <w:br/>
      </w:r>
      <w:r w:rsidR="008F3DD2" w:rsidRPr="00596F97">
        <w:rPr>
          <w:rFonts w:cstheme="minorHAnsi"/>
        </w:rPr>
        <w:br/>
      </w:r>
      <w:r w:rsidR="00385985" w:rsidRPr="00385985">
        <w:t>Det</w:t>
      </w:r>
      <w:r w:rsidR="00596F97">
        <w:t>te</w:t>
      </w:r>
      <w:r w:rsidR="00385985" w:rsidRPr="58828C4C">
        <w:t xml:space="preserve"> </w:t>
      </w:r>
      <w:r w:rsidR="006D6EA3">
        <w:t xml:space="preserve">prinsippet innebærer </w:t>
      </w:r>
      <w:r w:rsidR="00385985" w:rsidRPr="00385985">
        <w:t xml:space="preserve">at </w:t>
      </w:r>
      <w:r w:rsidR="00C12B81">
        <w:t>alle bransjer</w:t>
      </w:r>
      <w:r w:rsidR="00385985" w:rsidRPr="00385985">
        <w:t xml:space="preserve"> skal </w:t>
      </w:r>
      <w:r w:rsidR="00036869">
        <w:t>bidra</w:t>
      </w:r>
      <w:r w:rsidR="00385985" w:rsidRPr="00385985">
        <w:t xml:space="preserve"> til </w:t>
      </w:r>
      <w:r w:rsidR="00C12B81">
        <w:t>fellesinvesteringene</w:t>
      </w:r>
      <w:r w:rsidR="00385985" w:rsidRPr="00385985">
        <w:t xml:space="preserve"> med basis i eksport</w:t>
      </w:r>
      <w:r w:rsidR="00385985" w:rsidRPr="58828C4C">
        <w:rPr>
          <w:i/>
          <w:iCs/>
        </w:rPr>
        <w:t>verdi</w:t>
      </w:r>
      <w:r w:rsidR="00596F97" w:rsidRPr="58828C4C">
        <w:t>,</w:t>
      </w:r>
      <w:r w:rsidR="00385985" w:rsidRPr="00385985">
        <w:t xml:space="preserve"> ikke med basis i ekspor</w:t>
      </w:r>
      <w:r w:rsidR="00385985" w:rsidRPr="58828C4C">
        <w:rPr>
          <w:i/>
          <w:iCs/>
        </w:rPr>
        <w:t>tavgift</w:t>
      </w:r>
      <w:r w:rsidR="00385985" w:rsidRPr="58828C4C">
        <w:t xml:space="preserve">. </w:t>
      </w:r>
      <w:r w:rsidR="006D6EA3">
        <w:t xml:space="preserve">Modellen fører til </w:t>
      </w:r>
      <w:r w:rsidR="00036869" w:rsidRPr="00385985">
        <w:t xml:space="preserve">at </w:t>
      </w:r>
      <w:r w:rsidR="003117F8">
        <w:t xml:space="preserve">en eventuell </w:t>
      </w:r>
      <w:r w:rsidR="00036869" w:rsidRPr="00385985">
        <w:t xml:space="preserve">reduksjonen i </w:t>
      </w:r>
      <w:r w:rsidR="00036869" w:rsidRPr="00385985">
        <w:lastRenderedPageBreak/>
        <w:t xml:space="preserve">innbetalt markedsavgift fra laks/ørret og pelagisk i sin helhet vil redusere bransjeinvesteringene for disse </w:t>
      </w:r>
      <w:r w:rsidR="00036869" w:rsidRPr="006A2923">
        <w:t xml:space="preserve">sektorene, gitt at </w:t>
      </w:r>
      <w:r w:rsidR="006D6EA3">
        <w:t xml:space="preserve">nivået på </w:t>
      </w:r>
      <w:r w:rsidR="00036869" w:rsidRPr="006A2923">
        <w:t>fe</w:t>
      </w:r>
      <w:r w:rsidR="00E518E7">
        <w:t>llesinvesteringene holdes fast</w:t>
      </w:r>
      <w:r w:rsidR="0001021B" w:rsidRPr="58828C4C">
        <w:t xml:space="preserve">. </w:t>
      </w:r>
    </w:p>
    <w:p w14:paraId="7B6989FA" w14:textId="1E94143A" w:rsidR="00575353" w:rsidRDefault="005B1512" w:rsidP="005B1512">
      <w:pPr>
        <w:spacing w:after="160" w:line="259" w:lineRule="auto"/>
        <w:rPr>
          <w:b/>
          <w:bCs/>
        </w:rPr>
      </w:pPr>
      <w:r>
        <w:t>Vi</w:t>
      </w:r>
      <w:r w:rsidR="0E14A31B">
        <w:t xml:space="preserve"> anser dette som en hensiktsmessig modell som kan skape forståelse og aksept for en differensiert avgift mellom bransjene. </w:t>
      </w:r>
      <w:r>
        <w:t>Sjømatrådet</w:t>
      </w:r>
      <w:r w:rsidR="0E14A31B">
        <w:t xml:space="preserve"> vil gjennomgå innholdet i fellesinvesteringer og bransjeinvesteringer, for å sikre at vi arbeider med effektive fellesinvesteringer som kommer en størst mulig del av næringen til gode. </w:t>
      </w:r>
    </w:p>
    <w:p w14:paraId="1ADF3309" w14:textId="1DE294D7" w:rsidR="00036869" w:rsidRDefault="58828C4C" w:rsidP="005B1512">
      <w:pPr>
        <w:spacing w:after="160" w:line="259" w:lineRule="auto"/>
      </w:pPr>
      <w:r w:rsidRPr="58828C4C">
        <w:rPr>
          <w:b/>
          <w:bCs/>
        </w:rPr>
        <w:t>Oppbygging av kapital i Norges Sjømatråd</w:t>
      </w:r>
      <w:r w:rsidR="274F3EA1">
        <w:br/>
      </w:r>
      <w:r w:rsidR="005B1512">
        <w:t>Styret i Sjømatrådet</w:t>
      </w:r>
      <w:r>
        <w:t xml:space="preserve"> har </w:t>
      </w:r>
      <w:r w:rsidR="005B1512">
        <w:t>vedtatt at Sjømatrådet</w:t>
      </w:r>
      <w:r>
        <w:t xml:space="preserve"> skal ha en egenkapital per bransje tilsvarende 5 måneders drift. Dette vurderes som en hensiktsmessig operasjonalisering av aksjelovens krav til forsvarlig egenkapital og likviditet.</w:t>
      </w:r>
    </w:p>
    <w:p w14:paraId="77F586C5" w14:textId="279E53CF" w:rsidR="00762C2E" w:rsidRDefault="58828C4C" w:rsidP="005B1512">
      <w:pPr>
        <w:spacing w:after="160" w:line="259" w:lineRule="auto"/>
      </w:pPr>
      <w:r>
        <w:t>Over de siste årene har egenkapitalen</w:t>
      </w:r>
      <w:r w:rsidR="00BA43DE">
        <w:t xml:space="preserve"> (ubenyttede markedsmidler)</w:t>
      </w:r>
      <w:r>
        <w:t xml:space="preserve"> i </w:t>
      </w:r>
      <w:r w:rsidR="005B1512">
        <w:t>Sjømatrådet</w:t>
      </w:r>
      <w:r>
        <w:t>, og da spesielt for bransjene laks/ørret, pelagisk og reker/skalldyr, økt til å bli høyere enn kravet om 5 måneders drift. Dette har vært i henhold til markedsgruppenes ønsker. Tabellen nedenfor viser estimert egenkapital totalt og for de ulike bransjene (tall i MNOK):</w:t>
      </w:r>
    </w:p>
    <w:p w14:paraId="63C03F42" w14:textId="00AC5195" w:rsidR="00E81388" w:rsidRDefault="00A569C4" w:rsidP="00E81388">
      <w:pPr>
        <w:spacing w:after="160" w:line="259" w:lineRule="auto"/>
      </w:pPr>
      <w:r w:rsidRPr="00A569C4">
        <w:rPr>
          <w:noProof/>
          <w:lang w:eastAsia="zh-CN"/>
        </w:rPr>
        <w:drawing>
          <wp:inline distT="0" distB="0" distL="0" distR="0" wp14:anchorId="5D249CDF" wp14:editId="6E0CD1FD">
            <wp:extent cx="5760720" cy="960929"/>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960929"/>
                    </a:xfrm>
                    <a:prstGeom prst="rect">
                      <a:avLst/>
                    </a:prstGeom>
                    <a:noFill/>
                    <a:ln>
                      <a:noFill/>
                    </a:ln>
                  </pic:spPr>
                </pic:pic>
              </a:graphicData>
            </a:graphic>
          </wp:inline>
        </w:drawing>
      </w:r>
    </w:p>
    <w:p w14:paraId="1B8E43EF" w14:textId="57D559C6" w:rsidR="00762C2E" w:rsidRPr="00762C2E" w:rsidRDefault="0E14A31B" w:rsidP="00762C2E">
      <w:pPr>
        <w:spacing w:after="160" w:line="259" w:lineRule="auto"/>
      </w:pPr>
      <w:r>
        <w:t>Basert på estimerte eksportverdier har vi utarbeidet følgende inntektsestimater for 2017 (samt prognose for 2016):</w:t>
      </w:r>
    </w:p>
    <w:p w14:paraId="5D67D556" w14:textId="42DC6151" w:rsidR="009D3D0A" w:rsidRPr="00946ED2" w:rsidRDefault="00762C2E" w:rsidP="4A74084E">
      <w:pPr>
        <w:spacing w:after="160" w:line="259" w:lineRule="auto"/>
        <w:rPr>
          <w:i/>
          <w:iCs/>
          <w:u w:val="single"/>
        </w:rPr>
      </w:pPr>
      <w:r w:rsidRPr="00BC2E3A">
        <w:rPr>
          <w:noProof/>
          <w:lang w:eastAsia="zh-CN"/>
        </w:rPr>
        <w:drawing>
          <wp:inline distT="0" distB="0" distL="0" distR="0" wp14:anchorId="4EA468E0" wp14:editId="14583863">
            <wp:extent cx="5467350" cy="1365250"/>
            <wp:effectExtent l="0" t="0" r="0" b="635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7350" cy="1365250"/>
                    </a:xfrm>
                    <a:prstGeom prst="rect">
                      <a:avLst/>
                    </a:prstGeom>
                    <a:noFill/>
                    <a:ln>
                      <a:noFill/>
                    </a:ln>
                  </pic:spPr>
                </pic:pic>
              </a:graphicData>
            </a:graphic>
          </wp:inline>
        </w:drawing>
      </w:r>
    </w:p>
    <w:p w14:paraId="79A5DCF4" w14:textId="359BD100" w:rsidR="00762C2E" w:rsidRPr="00946ED2" w:rsidRDefault="58828C4C" w:rsidP="00762C2E">
      <w:pPr>
        <w:spacing w:after="160" w:line="259" w:lineRule="auto"/>
      </w:pPr>
      <w:r>
        <w:t xml:space="preserve">Ved å legge Nærings- og fiskeridepartementets alternativ II (0,4) til grunn for laks/ørret og pelagisk, det vil si estimerte inntekter på hhv 267 MNOK og 33 MNOK, vil kravet til 5 måneders egenkapital, uten bruk eller oppbygging av egenkapital, for disse to bransjene være hhv 111 MNOK og 14 MNOK. </w:t>
      </w:r>
    </w:p>
    <w:p w14:paraId="5CF9E915" w14:textId="43AFD89D" w:rsidR="00762C2E" w:rsidRPr="00946ED2" w:rsidRDefault="58828C4C" w:rsidP="00762C2E">
      <w:pPr>
        <w:spacing w:after="160" w:line="259" w:lineRule="auto"/>
      </w:pPr>
      <w:r>
        <w:t xml:space="preserve">Om en legger til grunn dagens nivå på fellesinvesteringer, vil dette medføre «normale» bransjeinvesteringer, dvs. uten bruk av egenkapital, på hhv 126 MNOK og 16 MNOK for de to bransjene. </w:t>
      </w:r>
    </w:p>
    <w:p w14:paraId="7A6FC2D0" w14:textId="6AF35755" w:rsidR="00762C2E" w:rsidRDefault="58828C4C" w:rsidP="00762C2E">
      <w:pPr>
        <w:spacing w:after="160" w:line="259" w:lineRule="auto"/>
      </w:pPr>
      <w:r>
        <w:t xml:space="preserve">Ved alternativ II (0,4), uten bruk eller oppbygging av egenkapital, estimeres egenkapitalen for laks/ørret og pelagisk å være hhv 226 MNOK og 47 MNOK over kravet til 5 måneders drift. Dersom disse midlene fordeles over en 3-års periode med eksempelvis 50% i 2017 og 33% og 17% i de påfølgende år, så viser modellen nedenfor mulige nivåer på bransjebudsjett for de to bransjene (alt annet likt og tall i MNOK): </w:t>
      </w:r>
    </w:p>
    <w:p w14:paraId="57BBDC29" w14:textId="4B75E27E" w:rsidR="00762C2E" w:rsidRDefault="00A569C4">
      <w:pPr>
        <w:rPr>
          <w:noProof/>
          <w:lang w:eastAsia="zh-CN"/>
        </w:rPr>
      </w:pPr>
      <w:r w:rsidRPr="00A569C4">
        <w:rPr>
          <w:noProof/>
          <w:lang w:eastAsia="zh-CN"/>
        </w:rPr>
        <w:lastRenderedPageBreak/>
        <w:drawing>
          <wp:inline distT="0" distB="0" distL="0" distR="0" wp14:anchorId="5F65930D" wp14:editId="10ACAD02">
            <wp:extent cx="5425440" cy="2631440"/>
            <wp:effectExtent l="0" t="0" r="381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5440" cy="2631440"/>
                    </a:xfrm>
                    <a:prstGeom prst="rect">
                      <a:avLst/>
                    </a:prstGeom>
                    <a:noFill/>
                    <a:ln>
                      <a:noFill/>
                    </a:ln>
                  </pic:spPr>
                </pic:pic>
              </a:graphicData>
            </a:graphic>
          </wp:inline>
        </w:drawing>
      </w:r>
    </w:p>
    <w:p w14:paraId="47B7B61D" w14:textId="3877CCA9" w:rsidR="00A21945" w:rsidRDefault="005B1512" w:rsidP="005B1512">
      <w:pPr>
        <w:rPr>
          <w:rFonts w:ascii="Arial" w:eastAsia="Arial" w:hAnsi="Arial" w:cs="Arial"/>
          <w:i/>
          <w:iCs/>
          <w:u w:val="single"/>
        </w:rPr>
      </w:pPr>
      <w:r>
        <w:rPr>
          <w:rFonts w:ascii="Arial" w:eastAsia="Arial" w:hAnsi="Arial" w:cs="Arial"/>
          <w:i/>
          <w:iCs/>
          <w:u w:val="single"/>
        </w:rPr>
        <w:t>Sjømatrådet</w:t>
      </w:r>
      <w:r w:rsidR="58828C4C" w:rsidRPr="58828C4C">
        <w:rPr>
          <w:rFonts w:ascii="Arial" w:eastAsia="Arial" w:hAnsi="Arial" w:cs="Arial"/>
          <w:i/>
          <w:iCs/>
          <w:u w:val="single"/>
        </w:rPr>
        <w:t xml:space="preserve"> finner det fornuftig at man setter ned avgiften i 2017 for Laks/ørret og Pelagisk for å kunne nedjustere og bruke av oppbygd egenkapital </w:t>
      </w:r>
      <w:r w:rsidR="00BA43DE">
        <w:rPr>
          <w:rFonts w:ascii="Arial" w:eastAsia="Arial" w:hAnsi="Arial" w:cs="Arial"/>
          <w:i/>
          <w:iCs/>
          <w:u w:val="single"/>
        </w:rPr>
        <w:t xml:space="preserve">(ubenyttet markedsmidler) </w:t>
      </w:r>
      <w:r w:rsidR="58828C4C" w:rsidRPr="58828C4C">
        <w:rPr>
          <w:rFonts w:ascii="Arial" w:eastAsia="Arial" w:hAnsi="Arial" w:cs="Arial"/>
          <w:i/>
          <w:iCs/>
          <w:u w:val="single"/>
        </w:rPr>
        <w:t xml:space="preserve">for disse to sektorene. </w:t>
      </w:r>
    </w:p>
    <w:p w14:paraId="61CA7402" w14:textId="107F4455" w:rsidR="009D3E99" w:rsidRDefault="0E14A31B" w:rsidP="0E14A31B">
      <w:pPr>
        <w:spacing w:after="160" w:line="259" w:lineRule="auto"/>
        <w:rPr>
          <w:rFonts w:ascii="Arial" w:eastAsia="Arial" w:hAnsi="Arial" w:cs="Arial"/>
          <w:i/>
          <w:iCs/>
          <w:u w:val="single"/>
        </w:rPr>
      </w:pPr>
      <w:r w:rsidRPr="0E14A31B">
        <w:rPr>
          <w:b/>
          <w:bCs/>
        </w:rPr>
        <w:t>Vurdering av nivået på markedsavgiften, samt innretninger for vurderingen</w:t>
      </w:r>
    </w:p>
    <w:p w14:paraId="41601D0A" w14:textId="791CEDAC" w:rsidR="00493FAF" w:rsidRDefault="005B1512" w:rsidP="005B1512">
      <w:pPr>
        <w:spacing w:after="160" w:line="259" w:lineRule="auto"/>
      </w:pPr>
      <w:r>
        <w:rPr>
          <w:i/>
          <w:iCs/>
          <w:u w:val="single"/>
        </w:rPr>
        <w:t>Sjømatrådet</w:t>
      </w:r>
      <w:r w:rsidR="58828C4C" w:rsidRPr="58828C4C">
        <w:rPr>
          <w:i/>
          <w:iCs/>
          <w:u w:val="single"/>
        </w:rPr>
        <w:t xml:space="preserve"> ønsker i høringssvaret å foreslå en totrinnsløsning for fastsettelse av markedsavgiften, der en i 2017 reduserer avgiften for laks/ørret og pelagisk og bruker av egenkapitalen til disse bransjene for å utjevne budsjettet. Vi foreslår samtidig at Nærings- og fiskeridepartementet utreder en endring i grunnlaget for markedsavgiften, hvor målet er å finne en modell som sikrer Sjømatrådet en forutsigbar, men samtidig dynamisk fremtidig finansiering med utgangspunkt i næringens behov og utvikling.</w:t>
      </w:r>
      <w:r w:rsidR="58828C4C">
        <w:t xml:space="preserve">  </w:t>
      </w:r>
      <w:r w:rsidR="009D3E99">
        <w:br/>
      </w:r>
      <w:r w:rsidR="009D3E99">
        <w:br/>
      </w:r>
      <w:r w:rsidR="58828C4C">
        <w:t xml:space="preserve">Et eksempel på en fremtidig finansieringsmodell kan være å knytte markedsavgiften opp mot eksportvolum. En slik modell vil kunne gi </w:t>
      </w:r>
      <w:r>
        <w:t>Sjømatrådet</w:t>
      </w:r>
      <w:r w:rsidR="58828C4C">
        <w:t xml:space="preserve"> større legitimitet da aktørene selv får hele gevinsten ved økt verdi av produktene, gitt at volumet ikke øker. Ved økte volumer vil </w:t>
      </w:r>
      <w:r>
        <w:t>Sjømatrådet</w:t>
      </w:r>
      <w:r w:rsidR="58828C4C">
        <w:t xml:space="preserve"> få økte inntekter når det kreves større markedsinnsats. </w:t>
      </w:r>
    </w:p>
    <w:p w14:paraId="59CD3898" w14:textId="64A061C5" w:rsidR="00C26DA2" w:rsidRDefault="0E14A31B" w:rsidP="005B1512">
      <w:pPr>
        <w:spacing w:after="160" w:line="259" w:lineRule="auto"/>
      </w:pPr>
      <w:r>
        <w:t xml:space="preserve">Et annet eksempel kan være en korridorløsning med tydelige maks- og minimumsnivåer for </w:t>
      </w:r>
      <w:r w:rsidR="005B1512">
        <w:t>Sjømatrådets</w:t>
      </w:r>
      <w:r>
        <w:t xml:space="preserve"> inntekter, basert på objektive kriterier. </w:t>
      </w:r>
    </w:p>
    <w:p w14:paraId="70231856" w14:textId="2AF20D16" w:rsidR="00410A7F" w:rsidRDefault="58828C4C" w:rsidP="00943DBA">
      <w:pPr>
        <w:spacing w:after="160" w:line="259" w:lineRule="auto"/>
      </w:pPr>
      <w:r>
        <w:t xml:space="preserve">Arbeidet som </w:t>
      </w:r>
      <w:r w:rsidR="00943DBA">
        <w:t>Sjømatrådet</w:t>
      </w:r>
      <w:r>
        <w:t xml:space="preserve"> gjør både i inn og utland krever en viss forutsigbarhet og langsiktighet. Samtidig trenger vi legitimitet gjennom at næringen opplever det arbeidet vi gjør som verdiskapende for felleskapet. Det ville være en fordel både for </w:t>
      </w:r>
      <w:r w:rsidR="00943DBA">
        <w:t>Sjømatrådet</w:t>
      </w:r>
      <w:r>
        <w:t xml:space="preserve"> og næringen om en finner en nøkkel for </w:t>
      </w:r>
      <w:r w:rsidR="00943DBA">
        <w:t>Sjømatrådets</w:t>
      </w:r>
      <w:r>
        <w:t xml:space="preserve"> inntekter som gir forutsigbarhet, men samtidig tar hensyn til endringer i næringen behov. </w:t>
      </w:r>
    </w:p>
    <w:p w14:paraId="631255B2" w14:textId="43C92BDF" w:rsidR="00517DC9" w:rsidRPr="00410A7F" w:rsidRDefault="58828C4C" w:rsidP="00943DBA">
      <w:pPr>
        <w:spacing w:after="160" w:line="259" w:lineRule="auto"/>
        <w:rPr>
          <w:i/>
          <w:iCs/>
          <w:u w:val="single"/>
        </w:rPr>
      </w:pPr>
      <w:r w:rsidRPr="58828C4C">
        <w:rPr>
          <w:i/>
          <w:iCs/>
          <w:u w:val="single"/>
        </w:rPr>
        <w:t xml:space="preserve">En hyppigere vurdering av nivå på markedsavgiften, uten at det blir lagt konkrete og objektiver føringer for hvordan denne vurderingen skal gjennomføres, vil vanskeliggjøre </w:t>
      </w:r>
      <w:r w:rsidR="00943DBA">
        <w:rPr>
          <w:i/>
          <w:iCs/>
          <w:u w:val="single"/>
        </w:rPr>
        <w:t>Sjømatrådets</w:t>
      </w:r>
      <w:r w:rsidRPr="58828C4C">
        <w:rPr>
          <w:i/>
          <w:iCs/>
          <w:u w:val="single"/>
        </w:rPr>
        <w:t xml:space="preserve"> arbeid.</w:t>
      </w:r>
    </w:p>
    <w:p w14:paraId="0ED795C6" w14:textId="2AF3BED5" w:rsidR="00045B75" w:rsidRDefault="001D6FBF" w:rsidP="00943DBA">
      <w:pPr>
        <w:spacing w:after="160" w:line="259" w:lineRule="auto"/>
      </w:pPr>
      <w:r>
        <w:br/>
      </w:r>
      <w:r w:rsidR="00943DBA">
        <w:t>Vi er</w:t>
      </w:r>
      <w:r w:rsidR="0E14A31B">
        <w:t xml:space="preserve"> opptatt av at </w:t>
      </w:r>
      <w:r w:rsidR="00943DBA">
        <w:t>Sjømatrådet</w:t>
      </w:r>
      <w:r w:rsidR="0E14A31B">
        <w:t xml:space="preserve"> skal oppleves som relevant og vil, uavhengig av en eventuell endring i markedsavgiften, effektivisere virksomheten. I dette arbeidet vil bl.a. administrative kostnader og bemanning bli vurdert, sammen med andre tiltak som bidrar til å skape størst mulig verdi av de investeringene </w:t>
      </w:r>
      <w:r w:rsidR="00943DBA">
        <w:t>vi</w:t>
      </w:r>
      <w:r w:rsidR="0E14A31B">
        <w:t xml:space="preserve"> gjør på vegne av sjømatnæringen og Norge som </w:t>
      </w:r>
      <w:r w:rsidR="0E14A31B">
        <w:lastRenderedPageBreak/>
        <w:t xml:space="preserve">sjømatnasjon. </w:t>
      </w:r>
      <w:r>
        <w:br/>
      </w:r>
    </w:p>
    <w:p w14:paraId="41B2AFCB" w14:textId="2C068C9F" w:rsidR="005B1512" w:rsidRDefault="005B1512" w:rsidP="00517DC9">
      <w:pPr>
        <w:spacing w:after="160" w:line="259" w:lineRule="auto"/>
      </w:pPr>
      <w:r w:rsidRPr="00FD6DAF">
        <w:t>Med vennlig hilsen</w:t>
      </w:r>
      <w:r w:rsidRPr="00FD6DAF">
        <w:br/>
      </w:r>
      <w:r w:rsidR="001A418A">
        <w:t>Norges s</w:t>
      </w:r>
      <w:r w:rsidRPr="00D54E00">
        <w:t>jømatråd AS</w:t>
      </w:r>
    </w:p>
    <w:p w14:paraId="12D3AA23" w14:textId="287DB1DE" w:rsidR="005B1512" w:rsidRDefault="005B1512" w:rsidP="00517DC9">
      <w:pPr>
        <w:spacing w:after="160" w:line="259" w:lineRule="auto"/>
      </w:pPr>
    </w:p>
    <w:p w14:paraId="20D2E1FB" w14:textId="2978E2CA" w:rsidR="005B1512" w:rsidRDefault="005B1512" w:rsidP="005B1512">
      <w:pPr>
        <w:spacing w:after="0" w:line="240" w:lineRule="auto"/>
      </w:pPr>
      <w:r>
        <w:t>Renate Larsen</w:t>
      </w:r>
    </w:p>
    <w:p w14:paraId="1DA1321B" w14:textId="3D89DFA7" w:rsidR="005B1512" w:rsidRPr="004F4D03" w:rsidRDefault="005B1512" w:rsidP="005B1512">
      <w:pPr>
        <w:spacing w:after="0" w:line="240" w:lineRule="auto"/>
      </w:pPr>
      <w:proofErr w:type="spellStart"/>
      <w:r>
        <w:t>Adm.dir</w:t>
      </w:r>
      <w:proofErr w:type="spellEnd"/>
      <w:r>
        <w:t xml:space="preserve"> </w:t>
      </w:r>
    </w:p>
    <w:sectPr w:rsidR="005B1512" w:rsidRPr="004F4D03" w:rsidSect="00A21945">
      <w:headerReference w:type="even" r:id="rId15"/>
      <w:headerReference w:type="default" r:id="rId16"/>
      <w:headerReference w:type="first" r:id="rId17"/>
      <w:type w:val="continuous"/>
      <w:pgSz w:w="11906" w:h="16838" w:code="9"/>
      <w:pgMar w:top="1135" w:right="1417" w:bottom="1418" w:left="1417" w:header="709"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8931B" w14:textId="77777777" w:rsidR="00F21AE6" w:rsidRDefault="00F21AE6" w:rsidP="0079642F">
      <w:pPr>
        <w:spacing w:after="0" w:line="240" w:lineRule="auto"/>
      </w:pPr>
      <w:r>
        <w:separator/>
      </w:r>
    </w:p>
  </w:endnote>
  <w:endnote w:type="continuationSeparator" w:id="0">
    <w:p w14:paraId="0B039464" w14:textId="77777777" w:rsidR="00F21AE6" w:rsidRDefault="00F21AE6" w:rsidP="0079642F">
      <w:pPr>
        <w:spacing w:after="0" w:line="240" w:lineRule="auto"/>
      </w:pPr>
      <w:r>
        <w:continuationSeparator/>
      </w:r>
    </w:p>
  </w:endnote>
  <w:endnote w:type="continuationNotice" w:id="1">
    <w:p w14:paraId="45A95E9F" w14:textId="77777777" w:rsidR="00F21AE6" w:rsidRDefault="00F21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rdia New">
    <w:altName w:val="Leelawadee UI"/>
    <w:panose1 w:val="020B0304020202020204"/>
    <w:charset w:val="00"/>
    <w:family w:val="swiss"/>
    <w:pitch w:val="variable"/>
    <w:sig w:usb0="81000003" w:usb1="00000000" w:usb2="00000000" w:usb3="00000000" w:csb0="00010001" w:csb1="00000000"/>
  </w:font>
  <w:font w:name="Gotha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12DC" w14:textId="77777777" w:rsidR="007F41F0" w:rsidRDefault="001B30CF">
    <w:pPr>
      <w:pStyle w:val="Footer"/>
    </w:pPr>
    <w:r>
      <w:rPr>
        <w:noProof/>
      </w:rPr>
      <w:pict w14:anchorId="3FB4D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5850" o:spid="_x0000_s2074" type="#_x0000_t75" style="position:absolute;margin-left:-70.85pt;margin-top:675.4pt;width:595.3pt;height:70.45pt;z-index:-251658236;mso-position-horizontal-relative:margin;mso-position-vertical-relative:margin" o:allowincell="f">
          <v:imagedata r:id="rId1" o:title="side2_felles_cropped"/>
          <w10:wrap anchorx="margin" anchory="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A421D" w14:textId="77777777" w:rsidR="007F41F0" w:rsidRDefault="00E938A0">
    <w:pPr>
      <w:pStyle w:val="Footer"/>
    </w:pPr>
    <w:r>
      <w:rPr>
        <w:noProof/>
        <w:lang w:eastAsia="zh-CN"/>
      </w:rPr>
      <w:drawing>
        <wp:anchor distT="0" distB="0" distL="114300" distR="114300" simplePos="0" relativeHeight="251658245" behindDoc="1" locked="0" layoutInCell="1" allowOverlap="1" wp14:anchorId="3E88B9E0" wp14:editId="1E4FA576">
          <wp:simplePos x="0" y="0"/>
          <wp:positionH relativeFrom="margin">
            <wp:align>center</wp:align>
          </wp:positionH>
          <wp:positionV relativeFrom="paragraph">
            <wp:posOffset>1905</wp:posOffset>
          </wp:positionV>
          <wp:extent cx="7560000" cy="1706753"/>
          <wp:effectExtent l="0" t="0" r="3175" b="825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tekst_norsk_og_engels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067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82B5E" w14:textId="77777777" w:rsidR="00F21AE6" w:rsidRDefault="00F21AE6" w:rsidP="0079642F">
      <w:pPr>
        <w:spacing w:after="0" w:line="240" w:lineRule="auto"/>
      </w:pPr>
      <w:r>
        <w:separator/>
      </w:r>
    </w:p>
  </w:footnote>
  <w:footnote w:type="continuationSeparator" w:id="0">
    <w:p w14:paraId="04754626" w14:textId="77777777" w:rsidR="00F21AE6" w:rsidRDefault="00F21AE6" w:rsidP="0079642F">
      <w:pPr>
        <w:spacing w:after="0" w:line="240" w:lineRule="auto"/>
      </w:pPr>
      <w:r>
        <w:continuationSeparator/>
      </w:r>
    </w:p>
  </w:footnote>
  <w:footnote w:type="continuationNotice" w:id="1">
    <w:p w14:paraId="7AEADE4C" w14:textId="77777777" w:rsidR="00F21AE6" w:rsidRDefault="00F21A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3379" w14:textId="77777777" w:rsidR="00FB2258" w:rsidRDefault="001B30CF">
    <w:pPr>
      <w:pStyle w:val="Header"/>
    </w:pPr>
    <w:r>
      <w:rPr>
        <w:noProof/>
      </w:rPr>
      <w:pict w14:anchorId="6079E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5846" o:spid="_x0000_s2070" type="#_x0000_t75" style="position:absolute;margin-left:0;margin-top:0;width:595.3pt;height:70.45pt;z-index:-251658239;mso-position-horizontal:center;mso-position-horizontal-relative:margin;mso-position-vertical:center;mso-position-vertical-relative:margin" o:allowincell="f">
          <v:imagedata r:id="rId1" o:title="side2_felles_cropp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81889" w14:textId="77777777" w:rsidR="00F56315" w:rsidRDefault="0041209B" w:rsidP="00DA23BC">
    <w:pPr>
      <w:pStyle w:val="Header"/>
      <w:jc w:val="right"/>
    </w:pPr>
    <w:r>
      <w:rPr>
        <w:noProof/>
        <w:lang w:eastAsia="zh-CN"/>
      </w:rPr>
      <mc:AlternateContent>
        <mc:Choice Requires="wps">
          <w:drawing>
            <wp:anchor distT="0" distB="0" distL="114300" distR="114300" simplePos="0" relativeHeight="251658240" behindDoc="1" locked="0" layoutInCell="1" allowOverlap="1" wp14:anchorId="182499EC" wp14:editId="4F31A4B6">
              <wp:simplePos x="0" y="0"/>
              <wp:positionH relativeFrom="page">
                <wp:posOffset>4763135</wp:posOffset>
              </wp:positionH>
              <wp:positionV relativeFrom="page">
                <wp:posOffset>478790</wp:posOffset>
              </wp:positionV>
              <wp:extent cx="1996440" cy="1412240"/>
              <wp:effectExtent l="635" t="2540" r="3175" b="444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1412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A6143" w14:textId="77777777" w:rsidR="007F41F0" w:rsidRPr="003343BA" w:rsidRDefault="001C612C" w:rsidP="007F41F0">
                          <w:pPr>
                            <w:pStyle w:val="EFFAddress"/>
                          </w:pPr>
                          <w:r w:rsidRPr="001C612C">
                            <w:t>Norges sjømatråd AS</w:t>
                          </w:r>
                        </w:p>
                        <w:p w14:paraId="0F5238A3" w14:textId="77777777" w:rsidR="007F41F0" w:rsidRPr="003343BA" w:rsidRDefault="004E51B2" w:rsidP="007F41F0">
                          <w:pPr>
                            <w:pStyle w:val="EFFAddress"/>
                            <w:rPr>
                              <w:b w:val="0"/>
                            </w:rPr>
                          </w:pPr>
                          <w:r w:rsidRPr="004E51B2">
                            <w:rPr>
                              <w:b w:val="0"/>
                            </w:rPr>
                            <w:t>Stortorget 1, 9008 Tromsø</w:t>
                          </w:r>
                        </w:p>
                        <w:p w14:paraId="605381FB" w14:textId="77777777" w:rsidR="007F41F0" w:rsidRPr="00470AAE" w:rsidRDefault="007F41F0" w:rsidP="007F41F0">
                          <w:pPr>
                            <w:pStyle w:val="EFFAddress"/>
                            <w:rPr>
                              <w:b w:val="0"/>
                            </w:rPr>
                          </w:pPr>
                          <w:r w:rsidRPr="00470AAE">
                            <w:rPr>
                              <w:b w:val="0"/>
                            </w:rPr>
                            <w:t>P.O. Box 6176</w:t>
                          </w:r>
                        </w:p>
                        <w:p w14:paraId="7EAE5FEF" w14:textId="77777777" w:rsidR="007F41F0" w:rsidRPr="00470AAE" w:rsidRDefault="007F41F0" w:rsidP="007F41F0">
                          <w:pPr>
                            <w:pStyle w:val="EFFAddress"/>
                            <w:rPr>
                              <w:b w:val="0"/>
                              <w:lang w:val="en-US"/>
                            </w:rPr>
                          </w:pPr>
                          <w:r w:rsidRPr="00470AAE">
                            <w:rPr>
                              <w:b w:val="0"/>
                              <w:lang w:val="en-US"/>
                            </w:rPr>
                            <w:t xml:space="preserve">N-9291 </w:t>
                          </w:r>
                          <w:proofErr w:type="spellStart"/>
                          <w:r w:rsidRPr="00470AAE">
                            <w:rPr>
                              <w:b w:val="0"/>
                              <w:lang w:val="en-US"/>
                            </w:rPr>
                            <w:t>Tromsø</w:t>
                          </w:r>
                          <w:proofErr w:type="spellEnd"/>
                          <w:r w:rsidRPr="00470AAE">
                            <w:rPr>
                              <w:b w:val="0"/>
                              <w:lang w:val="en-US"/>
                            </w:rPr>
                            <w:t>, Norway</w:t>
                          </w:r>
                        </w:p>
                        <w:p w14:paraId="02A3474B" w14:textId="77777777" w:rsidR="007F41F0" w:rsidRPr="00470AAE" w:rsidRDefault="007F41F0" w:rsidP="007F41F0">
                          <w:pPr>
                            <w:pStyle w:val="EFFAddress"/>
                            <w:rPr>
                              <w:b w:val="0"/>
                              <w:lang w:val="en-US"/>
                            </w:rPr>
                          </w:pPr>
                        </w:p>
                        <w:p w14:paraId="4CF2B846" w14:textId="77777777" w:rsidR="007F41F0" w:rsidRPr="003343BA" w:rsidRDefault="007F41F0" w:rsidP="007F41F0">
                          <w:pPr>
                            <w:pStyle w:val="EFFAddress"/>
                            <w:rPr>
                              <w:b w:val="0"/>
                              <w:lang w:val="en-US"/>
                            </w:rPr>
                          </w:pPr>
                          <w:r w:rsidRPr="003343BA">
                            <w:rPr>
                              <w:b w:val="0"/>
                              <w:lang w:val="en-US"/>
                            </w:rPr>
                            <w:t>Phone +47 77 60 33 33</w:t>
                          </w:r>
                        </w:p>
                        <w:p w14:paraId="16943FD5" w14:textId="77777777" w:rsidR="007F41F0" w:rsidRPr="003343BA" w:rsidRDefault="007F41F0" w:rsidP="007F41F0">
                          <w:pPr>
                            <w:pStyle w:val="EFFAddress"/>
                            <w:rPr>
                              <w:b w:val="0"/>
                              <w:lang w:val="en-US"/>
                            </w:rPr>
                          </w:pPr>
                          <w:r w:rsidRPr="003343BA">
                            <w:rPr>
                              <w:b w:val="0"/>
                              <w:lang w:val="en-US"/>
                            </w:rPr>
                            <w:t>mail@seafood.no</w:t>
                          </w:r>
                        </w:p>
                        <w:p w14:paraId="50619629" w14:textId="77777777" w:rsidR="007F41F0" w:rsidRPr="003343BA" w:rsidRDefault="007F41F0" w:rsidP="007F41F0">
                          <w:pPr>
                            <w:pStyle w:val="EFFAddress"/>
                            <w:rPr>
                              <w:b w:val="0"/>
                              <w:lang w:val="en-US"/>
                            </w:rPr>
                          </w:pPr>
                          <w:r w:rsidRPr="003343BA">
                            <w:rPr>
                              <w:b w:val="0"/>
                              <w:lang w:val="en-US"/>
                            </w:rPr>
                            <w:t>www.seafood.no</w:t>
                          </w:r>
                        </w:p>
                        <w:p w14:paraId="4ACA7D2F" w14:textId="77777777" w:rsidR="007F41F0" w:rsidRPr="003343BA" w:rsidRDefault="007F41F0" w:rsidP="007F41F0">
                          <w:pPr>
                            <w:pStyle w:val="EFFAddress"/>
                            <w:rPr>
                              <w:b w:val="0"/>
                              <w:lang w:val="en-US"/>
                            </w:rPr>
                          </w:pPr>
                        </w:p>
                        <w:p w14:paraId="55314931" w14:textId="77777777" w:rsidR="007F41F0" w:rsidRPr="003343BA" w:rsidRDefault="007F41F0" w:rsidP="007F41F0">
                          <w:pPr>
                            <w:pStyle w:val="EFFAddress"/>
                            <w:rPr>
                              <w:b w:val="0"/>
                            </w:rPr>
                          </w:pPr>
                          <w:r w:rsidRPr="003343BA">
                            <w:rPr>
                              <w:b w:val="0"/>
                            </w:rPr>
                            <w:t>NO 988 597 627 MVA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499EC" id="_x0000_t202" coordsize="21600,21600" o:spt="202" path="m,l,21600r21600,l21600,xe">
              <v:stroke joinstyle="miter"/>
              <v:path gradientshapeok="t" o:connecttype="rect"/>
            </v:shapetype>
            <v:shape id="Text Box 12" o:spid="_x0000_s1026" type="#_x0000_t202" style="position:absolute;left:0;text-align:left;margin-left:375.05pt;margin-top:37.7pt;width:157.2pt;height:11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" stroked="f">
              <v:textbox>
                <w:txbxContent>
                  <w:p w14:paraId="7D5A6143" w14:textId="77777777" w:rsidR="007F41F0" w:rsidRPr="003343BA" w:rsidRDefault="001C612C" w:rsidP="007F41F0">
                    <w:pPr>
                      <w:pStyle w:val="EFFAddress"/>
                    </w:pPr>
                    <w:r w:rsidRPr="001C612C">
                      <w:t>Norges sjømatråd AS</w:t>
                    </w:r>
                  </w:p>
                  <w:p w14:paraId="0F5238A3" w14:textId="77777777" w:rsidR="007F41F0" w:rsidRPr="003343BA" w:rsidRDefault="004E51B2" w:rsidP="007F41F0">
                    <w:pPr>
                      <w:pStyle w:val="EFFAddress"/>
                      <w:rPr>
                        <w:b w:val="0"/>
                      </w:rPr>
                    </w:pPr>
                    <w:r w:rsidRPr="004E51B2">
                      <w:rPr>
                        <w:b w:val="0"/>
                      </w:rPr>
                      <w:t>Stortorget 1, 9008 Tromsø</w:t>
                    </w:r>
                  </w:p>
                  <w:p w14:paraId="605381FB" w14:textId="77777777" w:rsidR="007F41F0" w:rsidRPr="00470AAE" w:rsidRDefault="007F41F0" w:rsidP="007F41F0">
                    <w:pPr>
                      <w:pStyle w:val="EFFAddress"/>
                      <w:rPr>
                        <w:b w:val="0"/>
                      </w:rPr>
                    </w:pPr>
                    <w:r w:rsidRPr="00470AAE">
                      <w:rPr>
                        <w:b w:val="0"/>
                      </w:rPr>
                      <w:t>P.O. Box 6176</w:t>
                    </w:r>
                  </w:p>
                  <w:p w14:paraId="7EAE5FEF" w14:textId="77777777" w:rsidR="007F41F0" w:rsidRPr="00470AAE" w:rsidRDefault="007F41F0" w:rsidP="007F41F0">
                    <w:pPr>
                      <w:pStyle w:val="EFFAddress"/>
                      <w:rPr>
                        <w:b w:val="0"/>
                        <w:lang w:val="en-US"/>
                      </w:rPr>
                    </w:pPr>
                    <w:r w:rsidRPr="00470AAE">
                      <w:rPr>
                        <w:b w:val="0"/>
                        <w:lang w:val="en-US"/>
                      </w:rPr>
                      <w:t xml:space="preserve">N-9291 </w:t>
                    </w:r>
                    <w:proofErr w:type="spellStart"/>
                    <w:r w:rsidRPr="00470AAE">
                      <w:rPr>
                        <w:b w:val="0"/>
                        <w:lang w:val="en-US"/>
                      </w:rPr>
                      <w:t>Tromsø</w:t>
                    </w:r>
                    <w:proofErr w:type="spellEnd"/>
                    <w:r w:rsidRPr="00470AAE">
                      <w:rPr>
                        <w:b w:val="0"/>
                        <w:lang w:val="en-US"/>
                      </w:rPr>
                      <w:t>, Norway</w:t>
                    </w:r>
                  </w:p>
                  <w:p w14:paraId="02A3474B" w14:textId="77777777" w:rsidR="007F41F0" w:rsidRPr="00470AAE" w:rsidRDefault="007F41F0" w:rsidP="007F41F0">
                    <w:pPr>
                      <w:pStyle w:val="EFFAddress"/>
                      <w:rPr>
                        <w:b w:val="0"/>
                        <w:lang w:val="en-US"/>
                      </w:rPr>
                    </w:pPr>
                  </w:p>
                  <w:p w14:paraId="4CF2B846" w14:textId="77777777" w:rsidR="007F41F0" w:rsidRPr="003343BA" w:rsidRDefault="007F41F0" w:rsidP="007F41F0">
                    <w:pPr>
                      <w:pStyle w:val="EFFAddress"/>
                      <w:rPr>
                        <w:b w:val="0"/>
                        <w:lang w:val="en-US"/>
                      </w:rPr>
                    </w:pPr>
                    <w:r w:rsidRPr="003343BA">
                      <w:rPr>
                        <w:b w:val="0"/>
                        <w:lang w:val="en-US"/>
                      </w:rPr>
                      <w:t>Phone +47 77 60 33 33</w:t>
                    </w:r>
                  </w:p>
                  <w:p w14:paraId="16943FD5" w14:textId="77777777" w:rsidR="007F41F0" w:rsidRPr="003343BA" w:rsidRDefault="007F41F0" w:rsidP="007F41F0">
                    <w:pPr>
                      <w:pStyle w:val="EFFAddress"/>
                      <w:rPr>
                        <w:b w:val="0"/>
                        <w:lang w:val="en-US"/>
                      </w:rPr>
                    </w:pPr>
                    <w:r w:rsidRPr="003343BA">
                      <w:rPr>
                        <w:b w:val="0"/>
                        <w:lang w:val="en-US"/>
                      </w:rPr>
                      <w:t>mail@seafood.no</w:t>
                    </w:r>
                  </w:p>
                  <w:p w14:paraId="50619629" w14:textId="77777777" w:rsidR="007F41F0" w:rsidRPr="003343BA" w:rsidRDefault="007F41F0" w:rsidP="007F41F0">
                    <w:pPr>
                      <w:pStyle w:val="EFFAddress"/>
                      <w:rPr>
                        <w:b w:val="0"/>
                        <w:lang w:val="en-US"/>
                      </w:rPr>
                    </w:pPr>
                    <w:r w:rsidRPr="003343BA">
                      <w:rPr>
                        <w:b w:val="0"/>
                        <w:lang w:val="en-US"/>
                      </w:rPr>
                      <w:t>www.seafood.no</w:t>
                    </w:r>
                  </w:p>
                  <w:p w14:paraId="4ACA7D2F" w14:textId="77777777" w:rsidR="007F41F0" w:rsidRPr="003343BA" w:rsidRDefault="007F41F0" w:rsidP="007F41F0">
                    <w:pPr>
                      <w:pStyle w:val="EFFAddress"/>
                      <w:rPr>
                        <w:b w:val="0"/>
                        <w:lang w:val="en-US"/>
                      </w:rPr>
                    </w:pPr>
                  </w:p>
                  <w:p w14:paraId="55314931" w14:textId="77777777" w:rsidR="007F41F0" w:rsidRPr="003343BA" w:rsidRDefault="007F41F0" w:rsidP="007F41F0">
                    <w:pPr>
                      <w:pStyle w:val="EFFAddress"/>
                      <w:rPr>
                        <w:b w:val="0"/>
                      </w:rPr>
                    </w:pPr>
                    <w:r w:rsidRPr="003343BA">
                      <w:rPr>
                        <w:b w:val="0"/>
                      </w:rPr>
                      <w:t>NO 988 597 627 MVA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8C1AC" w14:textId="77777777" w:rsidR="008B66E6" w:rsidRDefault="001B30CF">
    <w:pPr>
      <w:pStyle w:val="Header"/>
    </w:pPr>
    <w:r>
      <w:rPr>
        <w:noProof/>
      </w:rPr>
      <w:pict w14:anchorId="708B6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5849" o:spid="_x0000_s2073" type="#_x0000_t75" style="position:absolute;margin-left:0;margin-top:0;width:595.3pt;height:70.45pt;z-index:-251658237;mso-position-horizontal:center;mso-position-horizontal-relative:margin;mso-position-vertical:center;mso-position-vertical-relative:margin" o:allowincell="f">
          <v:imagedata r:id="rId1" o:title="side2_felles_cropp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420CC" w14:textId="77777777" w:rsidR="008B66E6" w:rsidRDefault="008B66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6981F" w14:textId="77777777" w:rsidR="004D0DCB" w:rsidRDefault="001B30CF" w:rsidP="00DA23BC">
    <w:pPr>
      <w:pStyle w:val="Header"/>
      <w:jc w:val="right"/>
    </w:pPr>
    <w:r>
      <w:rPr>
        <w:noProof/>
      </w:rPr>
      <w:pict w14:anchorId="2EEBE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5848" o:spid="_x0000_s2072" type="#_x0000_t75" style="position:absolute;left:0;text-align:left;margin-left:0;margin-top:0;width:595.3pt;height:70.45pt;z-index:-251658238;mso-position-horizontal:center;mso-position-horizontal-relative:margin;mso-position-vertical:center;mso-position-vertical-relative:margin" o:allowincell="f">
          <v:imagedata r:id="rId1" o:title="side2_felles_cropp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3C128A"/>
    <w:lvl w:ilvl="0">
      <w:start w:val="1"/>
      <w:numFmt w:val="decimal"/>
      <w:lvlText w:val="%1."/>
      <w:lvlJc w:val="left"/>
      <w:pPr>
        <w:tabs>
          <w:tab w:val="num" w:pos="1492"/>
        </w:tabs>
        <w:ind w:left="1492" w:hanging="360"/>
      </w:pPr>
    </w:lvl>
  </w:abstractNum>
  <w:abstractNum w:abstractNumId="1" w15:restartNumberingAfterBreak="0">
    <w:nsid w:val="2D747990"/>
    <w:multiLevelType w:val="hybridMultilevel"/>
    <w:tmpl w:val="8FCCFDE4"/>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8F7241F"/>
    <w:multiLevelType w:val="hybridMultilevel"/>
    <w:tmpl w:val="4CAE10D6"/>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40DB659C"/>
    <w:multiLevelType w:val="hybridMultilevel"/>
    <w:tmpl w:val="C926317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4BB81520"/>
    <w:multiLevelType w:val="hybridMultilevel"/>
    <w:tmpl w:val="337EEF04"/>
    <w:lvl w:ilvl="0" w:tplc="149E471A">
      <w:start w:val="1"/>
      <w:numFmt w:val="decimal"/>
      <w:pStyle w:val="Sakslistenummerert"/>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BF0772A"/>
    <w:multiLevelType w:val="hybridMultilevel"/>
    <w:tmpl w:val="1DFEEAB8"/>
    <w:lvl w:ilvl="0" w:tplc="70AE4A20">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F273FE4"/>
    <w:multiLevelType w:val="multilevel"/>
    <w:tmpl w:val="0414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5A5945F3"/>
    <w:multiLevelType w:val="hybridMultilevel"/>
    <w:tmpl w:val="A088FE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94667F0"/>
    <w:multiLevelType w:val="hybridMultilevel"/>
    <w:tmpl w:val="B4466F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C34448A"/>
    <w:multiLevelType w:val="hybridMultilevel"/>
    <w:tmpl w:val="50E6E6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5"/>
  </w:num>
  <w:num w:numId="6">
    <w:abstractNumId w:val="7"/>
  </w:num>
  <w:num w:numId="7">
    <w:abstractNumId w:val="9"/>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75"/>
    <o:shapelayout v:ext="edit">
      <o:idmap v:ext="edit" data="2"/>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AE"/>
    <w:rsid w:val="00005687"/>
    <w:rsid w:val="00005FE4"/>
    <w:rsid w:val="0001021B"/>
    <w:rsid w:val="0003183F"/>
    <w:rsid w:val="00036869"/>
    <w:rsid w:val="00045B75"/>
    <w:rsid w:val="000461D8"/>
    <w:rsid w:val="00053328"/>
    <w:rsid w:val="00066FCB"/>
    <w:rsid w:val="00090DF5"/>
    <w:rsid w:val="000A1AA0"/>
    <w:rsid w:val="000A3198"/>
    <w:rsid w:val="000C323F"/>
    <w:rsid w:val="000C5A35"/>
    <w:rsid w:val="000C6887"/>
    <w:rsid w:val="000D35EE"/>
    <w:rsid w:val="000D7934"/>
    <w:rsid w:val="000E4B32"/>
    <w:rsid w:val="000E7AF1"/>
    <w:rsid w:val="000F65F9"/>
    <w:rsid w:val="000F72EA"/>
    <w:rsid w:val="00105E1B"/>
    <w:rsid w:val="001068C5"/>
    <w:rsid w:val="001140DD"/>
    <w:rsid w:val="00123004"/>
    <w:rsid w:val="001306F3"/>
    <w:rsid w:val="0013373A"/>
    <w:rsid w:val="00143ABE"/>
    <w:rsid w:val="00146106"/>
    <w:rsid w:val="00154E55"/>
    <w:rsid w:val="001558A9"/>
    <w:rsid w:val="00155EB5"/>
    <w:rsid w:val="001564E2"/>
    <w:rsid w:val="00176CBA"/>
    <w:rsid w:val="001805FF"/>
    <w:rsid w:val="00183DEE"/>
    <w:rsid w:val="00185114"/>
    <w:rsid w:val="00187158"/>
    <w:rsid w:val="001927F7"/>
    <w:rsid w:val="001953FA"/>
    <w:rsid w:val="001A418A"/>
    <w:rsid w:val="001B180E"/>
    <w:rsid w:val="001B30CF"/>
    <w:rsid w:val="001B594B"/>
    <w:rsid w:val="001C612C"/>
    <w:rsid w:val="001D5D61"/>
    <w:rsid w:val="001D5FCF"/>
    <w:rsid w:val="001D6FBF"/>
    <w:rsid w:val="001E235A"/>
    <w:rsid w:val="001E388E"/>
    <w:rsid w:val="00200E5F"/>
    <w:rsid w:val="00204602"/>
    <w:rsid w:val="00205AB6"/>
    <w:rsid w:val="0020773B"/>
    <w:rsid w:val="00211B68"/>
    <w:rsid w:val="00212EC6"/>
    <w:rsid w:val="00232706"/>
    <w:rsid w:val="0024057D"/>
    <w:rsid w:val="00245B1D"/>
    <w:rsid w:val="00245D9C"/>
    <w:rsid w:val="00252CB5"/>
    <w:rsid w:val="00254C91"/>
    <w:rsid w:val="00260C3A"/>
    <w:rsid w:val="00273F3E"/>
    <w:rsid w:val="002754E3"/>
    <w:rsid w:val="002779BD"/>
    <w:rsid w:val="00282383"/>
    <w:rsid w:val="002B4919"/>
    <w:rsid w:val="002C314C"/>
    <w:rsid w:val="002D0757"/>
    <w:rsid w:val="002E2F7D"/>
    <w:rsid w:val="002F1D1C"/>
    <w:rsid w:val="002F66F7"/>
    <w:rsid w:val="002F6EE6"/>
    <w:rsid w:val="0030247D"/>
    <w:rsid w:val="003117F8"/>
    <w:rsid w:val="003143D5"/>
    <w:rsid w:val="003219ED"/>
    <w:rsid w:val="00322009"/>
    <w:rsid w:val="003472D7"/>
    <w:rsid w:val="00355B01"/>
    <w:rsid w:val="00357074"/>
    <w:rsid w:val="0036476F"/>
    <w:rsid w:val="003713F0"/>
    <w:rsid w:val="00376851"/>
    <w:rsid w:val="00385985"/>
    <w:rsid w:val="00386009"/>
    <w:rsid w:val="0039428B"/>
    <w:rsid w:val="00394A63"/>
    <w:rsid w:val="003B486D"/>
    <w:rsid w:val="003C1D15"/>
    <w:rsid w:val="003E0518"/>
    <w:rsid w:val="00407193"/>
    <w:rsid w:val="00410A7F"/>
    <w:rsid w:val="00411AE5"/>
    <w:rsid w:val="0041209B"/>
    <w:rsid w:val="00426BEE"/>
    <w:rsid w:val="0043162C"/>
    <w:rsid w:val="00432D99"/>
    <w:rsid w:val="004375E7"/>
    <w:rsid w:val="004409B7"/>
    <w:rsid w:val="00470AAE"/>
    <w:rsid w:val="004713A2"/>
    <w:rsid w:val="00475A03"/>
    <w:rsid w:val="004833D8"/>
    <w:rsid w:val="00490AD6"/>
    <w:rsid w:val="00493FAF"/>
    <w:rsid w:val="004B39F4"/>
    <w:rsid w:val="004C03AD"/>
    <w:rsid w:val="004C091A"/>
    <w:rsid w:val="004C1EE2"/>
    <w:rsid w:val="004D0DCB"/>
    <w:rsid w:val="004E51B2"/>
    <w:rsid w:val="004F4D03"/>
    <w:rsid w:val="00517DC9"/>
    <w:rsid w:val="00523ACE"/>
    <w:rsid w:val="00526B0F"/>
    <w:rsid w:val="00530689"/>
    <w:rsid w:val="0054267C"/>
    <w:rsid w:val="00543C35"/>
    <w:rsid w:val="00546E55"/>
    <w:rsid w:val="00552EB6"/>
    <w:rsid w:val="00575353"/>
    <w:rsid w:val="00577489"/>
    <w:rsid w:val="005819A5"/>
    <w:rsid w:val="00581D34"/>
    <w:rsid w:val="005836B1"/>
    <w:rsid w:val="0058D8AE"/>
    <w:rsid w:val="00594035"/>
    <w:rsid w:val="005944E9"/>
    <w:rsid w:val="00596F97"/>
    <w:rsid w:val="005A32F3"/>
    <w:rsid w:val="005B1512"/>
    <w:rsid w:val="005B15C9"/>
    <w:rsid w:val="005B3C88"/>
    <w:rsid w:val="005C6169"/>
    <w:rsid w:val="005D1129"/>
    <w:rsid w:val="005D63D8"/>
    <w:rsid w:val="005E16A2"/>
    <w:rsid w:val="005E4BC2"/>
    <w:rsid w:val="006157DE"/>
    <w:rsid w:val="006206BC"/>
    <w:rsid w:val="00620A1D"/>
    <w:rsid w:val="00645B95"/>
    <w:rsid w:val="00663371"/>
    <w:rsid w:val="006679F3"/>
    <w:rsid w:val="00670685"/>
    <w:rsid w:val="00690918"/>
    <w:rsid w:val="00694EC2"/>
    <w:rsid w:val="00697F4C"/>
    <w:rsid w:val="006A2923"/>
    <w:rsid w:val="006A32C4"/>
    <w:rsid w:val="006A7C65"/>
    <w:rsid w:val="006B6F5D"/>
    <w:rsid w:val="006B7004"/>
    <w:rsid w:val="006D5CF4"/>
    <w:rsid w:val="006D6EA3"/>
    <w:rsid w:val="006E1CAE"/>
    <w:rsid w:val="006E2ECD"/>
    <w:rsid w:val="006F6647"/>
    <w:rsid w:val="00700228"/>
    <w:rsid w:val="00701A4F"/>
    <w:rsid w:val="0070738A"/>
    <w:rsid w:val="007123F3"/>
    <w:rsid w:val="00716F29"/>
    <w:rsid w:val="00720850"/>
    <w:rsid w:val="00722E47"/>
    <w:rsid w:val="00731A9F"/>
    <w:rsid w:val="007377DA"/>
    <w:rsid w:val="00740A81"/>
    <w:rsid w:val="007442F6"/>
    <w:rsid w:val="00744906"/>
    <w:rsid w:val="00746FB7"/>
    <w:rsid w:val="00750EBF"/>
    <w:rsid w:val="00754085"/>
    <w:rsid w:val="0075660D"/>
    <w:rsid w:val="00762C2E"/>
    <w:rsid w:val="007642A4"/>
    <w:rsid w:val="00775559"/>
    <w:rsid w:val="0079642F"/>
    <w:rsid w:val="007A06FB"/>
    <w:rsid w:val="007A4A87"/>
    <w:rsid w:val="007B3622"/>
    <w:rsid w:val="007B68DC"/>
    <w:rsid w:val="007C123D"/>
    <w:rsid w:val="007D4DA1"/>
    <w:rsid w:val="007E2EC8"/>
    <w:rsid w:val="007E3C04"/>
    <w:rsid w:val="007F1326"/>
    <w:rsid w:val="007F41F0"/>
    <w:rsid w:val="00811B07"/>
    <w:rsid w:val="00820C6F"/>
    <w:rsid w:val="008305EE"/>
    <w:rsid w:val="008354C9"/>
    <w:rsid w:val="00837B46"/>
    <w:rsid w:val="008456B6"/>
    <w:rsid w:val="0084668A"/>
    <w:rsid w:val="008558F6"/>
    <w:rsid w:val="00856A75"/>
    <w:rsid w:val="00865630"/>
    <w:rsid w:val="0088160D"/>
    <w:rsid w:val="00891D8B"/>
    <w:rsid w:val="0089517E"/>
    <w:rsid w:val="00896FEF"/>
    <w:rsid w:val="008A526B"/>
    <w:rsid w:val="008B66E6"/>
    <w:rsid w:val="008B785A"/>
    <w:rsid w:val="008D337D"/>
    <w:rsid w:val="008E22FB"/>
    <w:rsid w:val="008F3DD2"/>
    <w:rsid w:val="008F6900"/>
    <w:rsid w:val="008F6AAA"/>
    <w:rsid w:val="008F73F2"/>
    <w:rsid w:val="008F7B12"/>
    <w:rsid w:val="00912B0E"/>
    <w:rsid w:val="00942709"/>
    <w:rsid w:val="00943DBA"/>
    <w:rsid w:val="00946ED2"/>
    <w:rsid w:val="00947DB9"/>
    <w:rsid w:val="00962767"/>
    <w:rsid w:val="00962964"/>
    <w:rsid w:val="0097367A"/>
    <w:rsid w:val="0098335E"/>
    <w:rsid w:val="009866BC"/>
    <w:rsid w:val="00992247"/>
    <w:rsid w:val="00992B91"/>
    <w:rsid w:val="009940D9"/>
    <w:rsid w:val="009B402F"/>
    <w:rsid w:val="009C0192"/>
    <w:rsid w:val="009D0124"/>
    <w:rsid w:val="009D3D0A"/>
    <w:rsid w:val="009D3E99"/>
    <w:rsid w:val="009F0694"/>
    <w:rsid w:val="00A05715"/>
    <w:rsid w:val="00A07FFA"/>
    <w:rsid w:val="00A144A2"/>
    <w:rsid w:val="00A21945"/>
    <w:rsid w:val="00A269DA"/>
    <w:rsid w:val="00A27068"/>
    <w:rsid w:val="00A44A9C"/>
    <w:rsid w:val="00A569C4"/>
    <w:rsid w:val="00A571F2"/>
    <w:rsid w:val="00A64EBB"/>
    <w:rsid w:val="00A666F8"/>
    <w:rsid w:val="00A964C4"/>
    <w:rsid w:val="00AA4EDC"/>
    <w:rsid w:val="00AB49D7"/>
    <w:rsid w:val="00AC3DD3"/>
    <w:rsid w:val="00AC7877"/>
    <w:rsid w:val="00AD19A2"/>
    <w:rsid w:val="00AD520A"/>
    <w:rsid w:val="00B1397E"/>
    <w:rsid w:val="00B257B9"/>
    <w:rsid w:val="00B263DD"/>
    <w:rsid w:val="00B3053D"/>
    <w:rsid w:val="00B3134C"/>
    <w:rsid w:val="00B316D4"/>
    <w:rsid w:val="00B35110"/>
    <w:rsid w:val="00B51680"/>
    <w:rsid w:val="00B60CA7"/>
    <w:rsid w:val="00B776F9"/>
    <w:rsid w:val="00B85FFE"/>
    <w:rsid w:val="00B87DB8"/>
    <w:rsid w:val="00B94871"/>
    <w:rsid w:val="00B965AE"/>
    <w:rsid w:val="00BA43DE"/>
    <w:rsid w:val="00BA4B20"/>
    <w:rsid w:val="00BC0160"/>
    <w:rsid w:val="00BD31AF"/>
    <w:rsid w:val="00BE2B8C"/>
    <w:rsid w:val="00BF1EEB"/>
    <w:rsid w:val="00BF2B3E"/>
    <w:rsid w:val="00BF6AD6"/>
    <w:rsid w:val="00C006AA"/>
    <w:rsid w:val="00C12B81"/>
    <w:rsid w:val="00C15A2F"/>
    <w:rsid w:val="00C26DA2"/>
    <w:rsid w:val="00C31C17"/>
    <w:rsid w:val="00C32F6C"/>
    <w:rsid w:val="00C42024"/>
    <w:rsid w:val="00C616D4"/>
    <w:rsid w:val="00C81F72"/>
    <w:rsid w:val="00C92BE9"/>
    <w:rsid w:val="00C975E0"/>
    <w:rsid w:val="00CA555B"/>
    <w:rsid w:val="00CD44C4"/>
    <w:rsid w:val="00D05250"/>
    <w:rsid w:val="00D127DF"/>
    <w:rsid w:val="00D13C82"/>
    <w:rsid w:val="00D2317D"/>
    <w:rsid w:val="00D3350D"/>
    <w:rsid w:val="00D455AF"/>
    <w:rsid w:val="00D52F39"/>
    <w:rsid w:val="00D64D3B"/>
    <w:rsid w:val="00D77EA4"/>
    <w:rsid w:val="00D82026"/>
    <w:rsid w:val="00D846EF"/>
    <w:rsid w:val="00D918FF"/>
    <w:rsid w:val="00D947CB"/>
    <w:rsid w:val="00DA23BC"/>
    <w:rsid w:val="00DB0860"/>
    <w:rsid w:val="00DC1ADB"/>
    <w:rsid w:val="00DC71DC"/>
    <w:rsid w:val="00DD601D"/>
    <w:rsid w:val="00DE065C"/>
    <w:rsid w:val="00DE4AFE"/>
    <w:rsid w:val="00E21265"/>
    <w:rsid w:val="00E227FB"/>
    <w:rsid w:val="00E23D74"/>
    <w:rsid w:val="00E30AC1"/>
    <w:rsid w:val="00E314E0"/>
    <w:rsid w:val="00E32151"/>
    <w:rsid w:val="00E32BCE"/>
    <w:rsid w:val="00E46030"/>
    <w:rsid w:val="00E518E7"/>
    <w:rsid w:val="00E63147"/>
    <w:rsid w:val="00E63517"/>
    <w:rsid w:val="00E81388"/>
    <w:rsid w:val="00E82A04"/>
    <w:rsid w:val="00E938A0"/>
    <w:rsid w:val="00E97401"/>
    <w:rsid w:val="00EA0751"/>
    <w:rsid w:val="00EA1B65"/>
    <w:rsid w:val="00EC3C53"/>
    <w:rsid w:val="00ED4F11"/>
    <w:rsid w:val="00EE708E"/>
    <w:rsid w:val="00EF2F3F"/>
    <w:rsid w:val="00EF3DF5"/>
    <w:rsid w:val="00EF4844"/>
    <w:rsid w:val="00F0278B"/>
    <w:rsid w:val="00F027C4"/>
    <w:rsid w:val="00F04F6D"/>
    <w:rsid w:val="00F21AE6"/>
    <w:rsid w:val="00F45884"/>
    <w:rsid w:val="00F46C48"/>
    <w:rsid w:val="00F559FE"/>
    <w:rsid w:val="00F56315"/>
    <w:rsid w:val="00F62150"/>
    <w:rsid w:val="00F71B95"/>
    <w:rsid w:val="00F7590F"/>
    <w:rsid w:val="00F81917"/>
    <w:rsid w:val="00F85261"/>
    <w:rsid w:val="00F865B3"/>
    <w:rsid w:val="00F93DFF"/>
    <w:rsid w:val="00F97EFD"/>
    <w:rsid w:val="00FB184E"/>
    <w:rsid w:val="00FB2258"/>
    <w:rsid w:val="00FB3613"/>
    <w:rsid w:val="00FB3E05"/>
    <w:rsid w:val="00FB77DE"/>
    <w:rsid w:val="00FD012E"/>
    <w:rsid w:val="00FD5265"/>
    <w:rsid w:val="00FF3427"/>
    <w:rsid w:val="0713F27C"/>
    <w:rsid w:val="0E14A31B"/>
    <w:rsid w:val="0EE2E46A"/>
    <w:rsid w:val="10054826"/>
    <w:rsid w:val="14883A4A"/>
    <w:rsid w:val="1523D958"/>
    <w:rsid w:val="222A214E"/>
    <w:rsid w:val="23B95D20"/>
    <w:rsid w:val="23E0E693"/>
    <w:rsid w:val="26258EAB"/>
    <w:rsid w:val="274F3EA1"/>
    <w:rsid w:val="29B17806"/>
    <w:rsid w:val="2A8153DA"/>
    <w:rsid w:val="2F208CB0"/>
    <w:rsid w:val="3201C8DB"/>
    <w:rsid w:val="38C4DF40"/>
    <w:rsid w:val="3B659228"/>
    <w:rsid w:val="4A74084E"/>
    <w:rsid w:val="569CEF0A"/>
    <w:rsid w:val="587136E7"/>
    <w:rsid w:val="58828C4C"/>
    <w:rsid w:val="59C224A2"/>
    <w:rsid w:val="5C451828"/>
    <w:rsid w:val="5D73DA94"/>
    <w:rsid w:val="5D8A8D83"/>
    <w:rsid w:val="5D9F9198"/>
    <w:rsid w:val="5E1B835B"/>
    <w:rsid w:val="6199D66D"/>
    <w:rsid w:val="633DB012"/>
    <w:rsid w:val="65834336"/>
    <w:rsid w:val="6BCEB3C6"/>
    <w:rsid w:val="706E0228"/>
    <w:rsid w:val="71F1E145"/>
    <w:rsid w:val="75B55FFA"/>
  </w:rsids>
  <m:mathPr>
    <m:mathFont m:val="Cambria Math"/>
    <m:brkBin m:val="before"/>
    <m:brkBinSub m:val="--"/>
    <m:smallFrac m:val="0"/>
    <m:dispDef/>
    <m:lMargin m:val="0"/>
    <m:rMargin m:val="0"/>
    <m:defJc m:val="centerGroup"/>
    <m:wrapIndent m:val="1440"/>
    <m:intLim m:val="subSup"/>
    <m:naryLim m:val="undOvr"/>
  </m:mathPr>
  <w:themeFontLang w:val="nb-NO"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0499107E"/>
  <w15:docId w15:val="{6F42191F-4987-4A94-BF04-D433499B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3AD"/>
    <w:pPr>
      <w:keepNext/>
      <w:keepLines/>
      <w:spacing w:before="480" w:after="240"/>
      <w:outlineLvl w:val="0"/>
    </w:pPr>
    <w:rPr>
      <w:rFonts w:asciiTheme="majorHAnsi" w:eastAsiaTheme="majorEastAsia" w:hAnsiTheme="majorHAnsi" w:cstheme="majorBidi"/>
      <w:b/>
      <w:bCs/>
      <w:sz w:val="26"/>
      <w:szCs w:val="28"/>
    </w:rPr>
  </w:style>
  <w:style w:type="paragraph" w:styleId="Heading2">
    <w:name w:val="heading 2"/>
    <w:basedOn w:val="Normal"/>
    <w:next w:val="Normal"/>
    <w:link w:val="Heading2Char"/>
    <w:uiPriority w:val="9"/>
    <w:unhideWhenUsed/>
    <w:qFormat/>
    <w:rsid w:val="004C03AD"/>
    <w:pPr>
      <w:autoSpaceDE w:val="0"/>
      <w:autoSpaceDN w:val="0"/>
      <w:adjustRightInd w:val="0"/>
      <w:spacing w:after="0" w:line="241" w:lineRule="atLeast"/>
      <w:outlineLvl w:val="1"/>
    </w:pPr>
    <w:rPr>
      <w:rFonts w:ascii="Arial" w:hAnsi="Arial" w:cs="Arial"/>
      <w:b/>
      <w:bCs/>
      <w:color w:val="000000"/>
    </w:rPr>
  </w:style>
  <w:style w:type="paragraph" w:styleId="Heading3">
    <w:name w:val="heading 3"/>
    <w:basedOn w:val="Normal"/>
    <w:next w:val="Normal"/>
    <w:link w:val="Heading3Char"/>
    <w:uiPriority w:val="9"/>
    <w:semiHidden/>
    <w:unhideWhenUsed/>
    <w:qFormat/>
    <w:rsid w:val="004C03AD"/>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8160D"/>
    <w:pPr>
      <w:keepNext/>
      <w:keepLines/>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8160D"/>
    <w:pPr>
      <w:keepNext/>
      <w:keepLines/>
      <w:numPr>
        <w:ilvl w:val="4"/>
        <w:numId w:val="1"/>
      </w:numPr>
      <w:spacing w:before="200" w:after="0"/>
      <w:outlineLvl w:val="4"/>
    </w:pPr>
    <w:rPr>
      <w:rFonts w:asciiTheme="majorHAnsi" w:eastAsiaTheme="majorEastAsia" w:hAnsiTheme="majorHAnsi" w:cstheme="majorBidi"/>
      <w:color w:val="002B4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4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642F"/>
  </w:style>
  <w:style w:type="paragraph" w:styleId="Footer">
    <w:name w:val="footer"/>
    <w:basedOn w:val="Normal"/>
    <w:link w:val="FooterChar"/>
    <w:uiPriority w:val="99"/>
    <w:unhideWhenUsed/>
    <w:rsid w:val="007964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42F"/>
  </w:style>
  <w:style w:type="paragraph" w:customStyle="1" w:styleId="Default">
    <w:name w:val="Default"/>
    <w:rsid w:val="0079642F"/>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79642F"/>
    <w:pPr>
      <w:spacing w:line="241" w:lineRule="atLeast"/>
    </w:pPr>
    <w:rPr>
      <w:rFonts w:cstheme="minorBidi"/>
      <w:color w:val="auto"/>
    </w:rPr>
  </w:style>
  <w:style w:type="character" w:customStyle="1" w:styleId="A0">
    <w:name w:val="A0"/>
    <w:uiPriority w:val="99"/>
    <w:rsid w:val="0079642F"/>
    <w:rPr>
      <w:rFonts w:cs="Gotham"/>
      <w:color w:val="000000"/>
      <w:sz w:val="16"/>
      <w:szCs w:val="16"/>
    </w:rPr>
  </w:style>
  <w:style w:type="character" w:styleId="Hyperlink">
    <w:name w:val="Hyperlink"/>
    <w:basedOn w:val="DefaultParagraphFont"/>
    <w:uiPriority w:val="99"/>
    <w:unhideWhenUsed/>
    <w:rsid w:val="0079642F"/>
    <w:rPr>
      <w:color w:val="0000FF" w:themeColor="hyperlink"/>
      <w:u w:val="single"/>
    </w:rPr>
  </w:style>
  <w:style w:type="paragraph" w:styleId="BalloonText">
    <w:name w:val="Balloon Text"/>
    <w:basedOn w:val="Normal"/>
    <w:link w:val="BalloonTextChar"/>
    <w:uiPriority w:val="99"/>
    <w:semiHidden/>
    <w:unhideWhenUsed/>
    <w:rsid w:val="00796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42F"/>
    <w:rPr>
      <w:rFonts w:ascii="Tahoma" w:hAnsi="Tahoma" w:cs="Tahoma"/>
      <w:sz w:val="16"/>
      <w:szCs w:val="16"/>
    </w:rPr>
  </w:style>
  <w:style w:type="character" w:customStyle="1" w:styleId="Heading1Char">
    <w:name w:val="Heading 1 Char"/>
    <w:basedOn w:val="DefaultParagraphFont"/>
    <w:link w:val="Heading1"/>
    <w:uiPriority w:val="9"/>
    <w:rsid w:val="004C03AD"/>
    <w:rPr>
      <w:rFonts w:asciiTheme="majorHAnsi" w:eastAsiaTheme="majorEastAsia" w:hAnsiTheme="majorHAnsi" w:cstheme="majorBidi"/>
      <w:b/>
      <w:bCs/>
      <w:sz w:val="26"/>
      <w:szCs w:val="28"/>
    </w:rPr>
  </w:style>
  <w:style w:type="character" w:customStyle="1" w:styleId="Heading2Char">
    <w:name w:val="Heading 2 Char"/>
    <w:basedOn w:val="DefaultParagraphFont"/>
    <w:link w:val="Heading2"/>
    <w:uiPriority w:val="9"/>
    <w:rsid w:val="004C03AD"/>
    <w:rPr>
      <w:rFonts w:ascii="Arial" w:hAnsi="Arial" w:cs="Arial"/>
      <w:b/>
      <w:bCs/>
      <w:color w:val="000000"/>
    </w:rPr>
  </w:style>
  <w:style w:type="character" w:customStyle="1" w:styleId="Heading3Char">
    <w:name w:val="Heading 3 Char"/>
    <w:basedOn w:val="DefaultParagraphFont"/>
    <w:link w:val="Heading3"/>
    <w:uiPriority w:val="9"/>
    <w:semiHidden/>
    <w:rsid w:val="0088160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8160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8160D"/>
    <w:rPr>
      <w:rFonts w:asciiTheme="majorHAnsi" w:eastAsiaTheme="majorEastAsia" w:hAnsiTheme="majorHAnsi" w:cstheme="majorBidi"/>
      <w:color w:val="002B46" w:themeColor="accent1" w:themeShade="7F"/>
    </w:rPr>
  </w:style>
  <w:style w:type="paragraph" w:styleId="Subtitle">
    <w:name w:val="Subtitle"/>
    <w:basedOn w:val="Normal"/>
    <w:next w:val="Normal"/>
    <w:link w:val="SubtitleChar"/>
    <w:uiPriority w:val="11"/>
    <w:qFormat/>
    <w:rsid w:val="0088160D"/>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8160D"/>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qFormat/>
    <w:rsid w:val="0088160D"/>
    <w:rPr>
      <w:b/>
      <w:bCs/>
      <w:i/>
      <w:iCs/>
      <w:color w:val="auto"/>
    </w:rPr>
  </w:style>
  <w:style w:type="paragraph" w:customStyle="1" w:styleId="Pa2">
    <w:name w:val="Pa2"/>
    <w:basedOn w:val="Default"/>
    <w:next w:val="Default"/>
    <w:uiPriority w:val="99"/>
    <w:rsid w:val="00DD601D"/>
    <w:pPr>
      <w:spacing w:line="241" w:lineRule="atLeast"/>
    </w:pPr>
    <w:rPr>
      <w:rFonts w:ascii="Arial" w:hAnsi="Arial" w:cs="Arial"/>
      <w:color w:val="auto"/>
    </w:rPr>
  </w:style>
  <w:style w:type="character" w:customStyle="1" w:styleId="A2">
    <w:name w:val="A2"/>
    <w:uiPriority w:val="99"/>
    <w:rsid w:val="00DD601D"/>
    <w:rPr>
      <w:color w:val="000000"/>
      <w:sz w:val="22"/>
      <w:szCs w:val="22"/>
    </w:rPr>
  </w:style>
  <w:style w:type="paragraph" w:customStyle="1" w:styleId="Pa1">
    <w:name w:val="Pa1"/>
    <w:basedOn w:val="Default"/>
    <w:next w:val="Default"/>
    <w:uiPriority w:val="99"/>
    <w:rsid w:val="00DD601D"/>
    <w:pPr>
      <w:spacing w:line="241" w:lineRule="atLeast"/>
    </w:pPr>
    <w:rPr>
      <w:rFonts w:ascii="Arial" w:hAnsi="Arial" w:cs="Arial"/>
      <w:color w:val="auto"/>
    </w:rPr>
  </w:style>
  <w:style w:type="table" w:styleId="TableGrid">
    <w:name w:val="Table Grid"/>
    <w:basedOn w:val="TableNormal"/>
    <w:uiPriority w:val="59"/>
    <w:rsid w:val="001927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D63D8"/>
    <w:rPr>
      <w:color w:val="808080"/>
    </w:rPr>
  </w:style>
  <w:style w:type="paragraph" w:styleId="ListParagraph">
    <w:name w:val="List Paragraph"/>
    <w:basedOn w:val="Normal"/>
    <w:uiPriority w:val="34"/>
    <w:qFormat/>
    <w:rsid w:val="00552EB6"/>
    <w:pPr>
      <w:ind w:left="720"/>
      <w:contextualSpacing/>
    </w:pPr>
  </w:style>
  <w:style w:type="paragraph" w:customStyle="1" w:styleId="Sakslistenummerert">
    <w:name w:val="Saksliste nummerert"/>
    <w:basedOn w:val="Normal"/>
    <w:next w:val="Normal"/>
    <w:link w:val="SakslistenummerertChar"/>
    <w:qFormat/>
    <w:rsid w:val="00185114"/>
    <w:pPr>
      <w:numPr>
        <w:numId w:val="3"/>
      </w:numPr>
      <w:autoSpaceDE w:val="0"/>
      <w:autoSpaceDN w:val="0"/>
      <w:adjustRightInd w:val="0"/>
      <w:spacing w:before="240" w:after="0" w:line="241" w:lineRule="atLeast"/>
      <w:ind w:left="425" w:hanging="425"/>
    </w:pPr>
    <w:rPr>
      <w:rFonts w:ascii="Arial" w:hAnsi="Arial" w:cs="Arial"/>
      <w:b/>
      <w:color w:val="000000"/>
    </w:rPr>
  </w:style>
  <w:style w:type="character" w:customStyle="1" w:styleId="SakslistenummerertChar">
    <w:name w:val="Saksliste nummerert Char"/>
    <w:basedOn w:val="DefaultParagraphFont"/>
    <w:link w:val="Sakslistenummerert"/>
    <w:rsid w:val="00185114"/>
    <w:rPr>
      <w:rFonts w:ascii="Arial" w:hAnsi="Arial" w:cs="Arial"/>
      <w:b/>
      <w:color w:val="000000"/>
    </w:rPr>
  </w:style>
  <w:style w:type="paragraph" w:customStyle="1" w:styleId="EFFAddress">
    <w:name w:val="EFF Address"/>
    <w:basedOn w:val="Normal"/>
    <w:link w:val="EFFAddressChar"/>
    <w:qFormat/>
    <w:rsid w:val="007F41F0"/>
    <w:pPr>
      <w:spacing w:after="0" w:line="240" w:lineRule="auto"/>
      <w:jc w:val="right"/>
    </w:pPr>
    <w:rPr>
      <w:b/>
      <w:color w:val="595959" w:themeColor="text1" w:themeTint="A6"/>
      <w:sz w:val="16"/>
      <w:szCs w:val="16"/>
    </w:rPr>
  </w:style>
  <w:style w:type="character" w:customStyle="1" w:styleId="EFFAddressChar">
    <w:name w:val="EFF Address Char"/>
    <w:basedOn w:val="DefaultParagraphFont"/>
    <w:link w:val="EFFAddress"/>
    <w:rsid w:val="007F41F0"/>
    <w:rPr>
      <w:b/>
      <w:color w:val="595959" w:themeColor="text1" w:themeTint="A6"/>
      <w:sz w:val="16"/>
      <w:szCs w:val="16"/>
    </w:rPr>
  </w:style>
  <w:style w:type="paragraph" w:styleId="FootnoteText">
    <w:name w:val="footnote text"/>
    <w:basedOn w:val="Normal"/>
    <w:link w:val="FootnoteTextChar"/>
    <w:uiPriority w:val="99"/>
    <w:semiHidden/>
    <w:unhideWhenUsed/>
    <w:rsid w:val="003859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985"/>
    <w:rPr>
      <w:sz w:val="20"/>
      <w:szCs w:val="20"/>
    </w:rPr>
  </w:style>
  <w:style w:type="character" w:styleId="FootnoteReference">
    <w:name w:val="footnote reference"/>
    <w:basedOn w:val="DefaultParagraphFont"/>
    <w:uiPriority w:val="99"/>
    <w:semiHidden/>
    <w:unhideWhenUsed/>
    <w:rsid w:val="003859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grmaler\Styresak.dotx" TargetMode="External"/></Relationships>
</file>

<file path=word/theme/theme1.xml><?xml version="1.0" encoding="utf-8"?>
<a:theme xmlns:a="http://schemas.openxmlformats.org/drawingml/2006/main" name="NSEC Office Theme">
  <a:themeElements>
    <a:clrScheme name="EEF Color">
      <a:dk1>
        <a:sysClr val="windowText" lastClr="000000"/>
      </a:dk1>
      <a:lt1>
        <a:sysClr val="window" lastClr="FFFFFF"/>
      </a:lt1>
      <a:dk2>
        <a:srgbClr val="1F497D"/>
      </a:dk2>
      <a:lt2>
        <a:srgbClr val="EEECE1"/>
      </a:lt2>
      <a:accent1>
        <a:srgbClr val="00578E"/>
      </a:accent1>
      <a:accent2>
        <a:srgbClr val="A8A9AD"/>
      </a:accent2>
      <a:accent3>
        <a:srgbClr val="B12A1C"/>
      </a:accent3>
      <a:accent4>
        <a:srgbClr val="0080C5"/>
      </a:accent4>
      <a:accent5>
        <a:srgbClr val="E8A712"/>
      </a:accent5>
      <a:accent6>
        <a:srgbClr val="A39161"/>
      </a:accent6>
      <a:hlink>
        <a:srgbClr val="0000FF"/>
      </a:hlink>
      <a:folHlink>
        <a:srgbClr val="800080"/>
      </a:folHlink>
    </a:clrScheme>
    <a:fontScheme name="Office klassis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3C23-C935-48E2-96C0-DD86891F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Styresak</Template>
  <TotalTime>0</TotalTime>
  <Pages>4</Pages>
  <Words>1039</Words>
  <Characters>5507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Norwegian Seafood Council</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Geir Håvard Hanssen</dc:creator>
  <cp:lastModifiedBy>Geir Håvard Hanssen</cp:lastModifiedBy>
  <cp:revision>2</cp:revision>
  <cp:lastPrinted>2016-11-14T22:17:00Z</cp:lastPrinted>
  <dcterms:created xsi:type="dcterms:W3CDTF">2016-11-17T07:37:00Z</dcterms:created>
  <dcterms:modified xsi:type="dcterms:W3CDTF">2016-11-17T07:37:00Z</dcterms:modified>
</cp:coreProperties>
</file>